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4B1C">
      <w:pPr>
        <w:pStyle w:val="3"/>
        <w:spacing w:line="592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1B38439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各岗位职责及任职资格</w:t>
      </w:r>
    </w:p>
    <w:p w14:paraId="583D6CC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300"/>
        <w:gridCol w:w="1158"/>
      </w:tblGrid>
      <w:tr w14:paraId="18A3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5612FC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6948824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3F880F1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3EB0487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300" w:type="dxa"/>
          </w:tcPr>
          <w:p w14:paraId="24952B2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58" w:type="dxa"/>
          </w:tcPr>
          <w:p w14:paraId="33F24A6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A81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03" w:type="dxa"/>
            <w:vAlign w:val="center"/>
          </w:tcPr>
          <w:p w14:paraId="786E385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48A69A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招标采购专员</w:t>
            </w:r>
          </w:p>
        </w:tc>
        <w:tc>
          <w:tcPr>
            <w:tcW w:w="1917" w:type="dxa"/>
          </w:tcPr>
          <w:p w14:paraId="6E3CE9E0">
            <w:pPr>
              <w:numPr>
                <w:ilvl w:val="0"/>
                <w:numId w:val="1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严格执行国家、省、市、区有关招标采购法律法规，执行国投集团及公司招标采购相关制度和文件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2.负责接收招标人提交的招标业务资料，并适时保持沟通，依法依规开展招标业务工作。3.负责组织与招标人签订委托代理合同。4.了解招采项目市场动态信息，根据项目需要进行市场询价等。5.编制招采方案及招采文件，并按流程提交审核或审批。6.做好开标表格、开标室等开标前准备工作。7.组织开标、评标，维护评审现场秩序工作，在开标工作结束后将评标报告及时反馈招标人确认后，完成发布中标通知书等一系列后续工作。8.负责受理、解释和回复供应商对采购程序、采购结果的询问和质疑，协助有关部门处理有关询问、质疑、投诉等。9.协助招标人完成招投标情况备案（如需）。10.协助招标人完成招投标情况备案（如需）。11.及时完成招采项目招标代理报名费及招标代理服务费收取。12.执行上级领导对项目招标工作的决定，及时反馈工作进展情况。13.负责对已完结项目资料的收集、整理，按流程对资料进行归档并移交招标人。14.完成公司及领导交办的其他工作。</w:t>
            </w:r>
          </w:p>
        </w:tc>
        <w:tc>
          <w:tcPr>
            <w:tcW w:w="1658" w:type="dxa"/>
          </w:tcPr>
          <w:p w14:paraId="68F9D20E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年龄40周岁以下，具有采购与供应链管理、商务管理、工程管理等相关专业全日制专科及以上学历；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2.五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年以上同行业同岗位工作经历，熟悉招投标、采购法律法规及相关行业的专业知识，熟悉采购流程；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具备较强的谈判技巧，能承受一定的工作压力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；4.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具有中级职称、评标专家、造价师、建造师等证书可优先考虑。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特别优秀者，可适当放宽条件。</w:t>
            </w:r>
          </w:p>
        </w:tc>
        <w:tc>
          <w:tcPr>
            <w:tcW w:w="1300" w:type="dxa"/>
            <w:vAlign w:val="center"/>
          </w:tcPr>
          <w:p w14:paraId="4501368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7200-8600元/月；购买五险一金；朝九晚六，周末双休；包工作餐三顿</w:t>
            </w:r>
          </w:p>
        </w:tc>
        <w:tc>
          <w:tcPr>
            <w:tcW w:w="1158" w:type="dxa"/>
            <w:vAlign w:val="center"/>
          </w:tcPr>
          <w:p w14:paraId="0B2C15B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706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03" w:type="dxa"/>
            <w:vAlign w:val="center"/>
          </w:tcPr>
          <w:p w14:paraId="522671D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5E40AE6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安装造价工程师</w:t>
            </w:r>
          </w:p>
        </w:tc>
        <w:tc>
          <w:tcPr>
            <w:tcW w:w="1917" w:type="dxa"/>
          </w:tcPr>
          <w:p w14:paraId="638D47BA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贯彻落实国家、行业有关工程造价管理政策、法规、规范、标准；集团招标采购、造价管理、工程管理等相关制度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。2.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负责前期咨询、概算、预算、过程造价控制、结算审核等造价咨询工作成果文件的编制工作。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参与咨询服务项目合同审核并反馈意见。4.负责整理各建设项目认质认价材料、造价经济指标；填报造价咨询工作中各类台账等。5.列席工程建设过程中的例会、组织协调会等会议。6.对项目各参建单位提供的资料进行检查，对过程中计价文件资料的签批情况进行跟踪、检查。7.部门各类资料档案管理工作。8.完成公司及领导交办的其他工作。</w:t>
            </w:r>
          </w:p>
        </w:tc>
        <w:tc>
          <w:tcPr>
            <w:tcW w:w="1658" w:type="dxa"/>
          </w:tcPr>
          <w:p w14:paraId="3AB873E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年龄40周岁以下，具备工程管理或工程造价等相关专业全日制专科及以上学历；2.六年以上安装工程造价工作经历，熟悉基本安装专业领域（给排水、电气工程及智能化、消防、暖通空调等），有特定行业经验（如工业、医疗、酒店等）者优先；3.熟悉建安成本经济技术指标；4.熟练掌握与应用建设工程造价计价依据和专业软件；具备较强的数字分析和交流能力；5.熟悉施工工艺及市场价格行情者优先，具有中级职称、二级造价工程师、建造师等证书可优先考虑；6.特别优秀者，可适当放宽条件</w:t>
            </w:r>
          </w:p>
        </w:tc>
        <w:tc>
          <w:tcPr>
            <w:tcW w:w="1300" w:type="dxa"/>
            <w:vAlign w:val="center"/>
          </w:tcPr>
          <w:p w14:paraId="2392FB0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7200-8600元/月；购买五险一金；朝九晚六，周末双休；包工作餐三顿</w:t>
            </w:r>
          </w:p>
        </w:tc>
        <w:tc>
          <w:tcPr>
            <w:tcW w:w="1158" w:type="dxa"/>
            <w:vAlign w:val="center"/>
          </w:tcPr>
          <w:p w14:paraId="72F73E6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</w:tr>
    </w:tbl>
    <w:p w14:paraId="1F7293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9FBE6"/>
    <w:multiLevelType w:val="singleLevel"/>
    <w:tmpl w:val="6389FB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203F"/>
    <w:rsid w:val="525C0D79"/>
    <w:rsid w:val="6AF91A5F"/>
    <w:rsid w:val="70C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1147</Characters>
  <Lines>0</Lines>
  <Paragraphs>0</Paragraphs>
  <TotalTime>0</TotalTime>
  <ScaleCrop>false</ScaleCrop>
  <LinksUpToDate>false</LinksUpToDate>
  <CharactersWithSpaces>1147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2025-08-22T01:33:00Z</dcterms:created>
  <dc:creator>Administrator</dc:creator>
  <cp:lastModifiedBy>星期八</cp:lastModifiedBy>
  <dcterms:modified xsi:type="dcterms:W3CDTF">2025-08-25T07:37:56Z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0D2FB8DCAA744E65AC417E061D7F9E4D_13</vt:lpwstr>
  </property>
</Properties>
</file>