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60" w:lineRule="exact"/>
        <w:rPr>
          <w:rFonts w:ascii="仿宋" w:hAnsi="仿宋" w:eastAsia="仿宋" w:cs="仿宋"/>
          <w:sz w:val="32"/>
          <w:szCs w:val="32"/>
        </w:rPr>
      </w:pPr>
      <w:r>
        <w:rPr>
          <w:rFonts w:hint="eastAsia" w:ascii="仿宋" w:hAnsi="仿宋" w:eastAsia="仿宋" w:cs="仿宋"/>
          <w:sz w:val="32"/>
          <w:szCs w:val="32"/>
        </w:rPr>
        <w:t>附件1</w:t>
      </w:r>
    </w:p>
    <w:tbl>
      <w:tblPr>
        <w:tblStyle w:val="2"/>
        <w:tblpPr w:leftFromText="180" w:rightFromText="180" w:vertAnchor="text" w:horzAnchor="page" w:tblpX="812" w:tblpY="923"/>
        <w:tblOverlap w:val="never"/>
        <w:tblW w:w="13876" w:type="dxa"/>
        <w:tblInd w:w="0" w:type="dxa"/>
        <w:tblLayout w:type="fixed"/>
        <w:tblCellMar>
          <w:top w:w="0" w:type="dxa"/>
          <w:left w:w="108" w:type="dxa"/>
          <w:bottom w:w="0" w:type="dxa"/>
          <w:right w:w="108" w:type="dxa"/>
        </w:tblCellMar>
      </w:tblPr>
      <w:tblGrid>
        <w:gridCol w:w="718"/>
        <w:gridCol w:w="783"/>
        <w:gridCol w:w="870"/>
        <w:gridCol w:w="810"/>
        <w:gridCol w:w="810"/>
        <w:gridCol w:w="540"/>
        <w:gridCol w:w="1575"/>
        <w:gridCol w:w="3292"/>
        <w:gridCol w:w="2970"/>
        <w:gridCol w:w="1508"/>
      </w:tblGrid>
      <w:tr>
        <w:tblPrEx>
          <w:tblLayout w:type="fixed"/>
          <w:tblCellMar>
            <w:top w:w="0" w:type="dxa"/>
            <w:left w:w="108" w:type="dxa"/>
            <w:bottom w:w="0" w:type="dxa"/>
            <w:right w:w="108" w:type="dxa"/>
          </w:tblCellMar>
        </w:tblPrEx>
        <w:trPr>
          <w:trHeight w:val="713" w:hRule="atLeast"/>
        </w:trPr>
        <w:tc>
          <w:tcPr>
            <w:tcW w:w="13876"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ind w:firstLine="640" w:firstLineChars="200"/>
              <w:jc w:val="center"/>
              <w:rPr>
                <w:rFonts w:ascii="仿宋" w:hAnsi="仿宋" w:eastAsia="仿宋" w:cs="仿宋"/>
                <w:sz w:val="32"/>
                <w:szCs w:val="40"/>
              </w:rPr>
            </w:pPr>
            <w:bookmarkStart w:id="0" w:name="_GoBack"/>
            <w:r>
              <w:rPr>
                <w:rFonts w:hint="eastAsia" w:ascii="仿宋" w:hAnsi="仿宋" w:eastAsia="仿宋" w:cs="仿宋"/>
                <w:sz w:val="32"/>
                <w:szCs w:val="32"/>
              </w:rPr>
              <w:t>宜宾三江汇海品牌管理有限公司</w:t>
            </w:r>
            <w:r>
              <w:rPr>
                <w:rFonts w:hint="eastAsia" w:ascii="仿宋" w:hAnsi="仿宋" w:eastAsia="仿宋" w:cs="仿宋"/>
                <w:sz w:val="32"/>
                <w:szCs w:val="40"/>
              </w:rPr>
              <w:t>2023年第二批员工招聘岗位表</w:t>
            </w:r>
            <w:bookmarkEnd w:id="0"/>
          </w:p>
        </w:tc>
      </w:tr>
      <w:tr>
        <w:tblPrEx>
          <w:tblLayout w:type="fixed"/>
          <w:tblCellMar>
            <w:top w:w="0" w:type="dxa"/>
            <w:left w:w="108" w:type="dxa"/>
            <w:bottom w:w="0" w:type="dxa"/>
            <w:right w:w="108" w:type="dxa"/>
          </w:tblCellMar>
        </w:tblPrEx>
        <w:trPr>
          <w:trHeight w:val="1414"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编号</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kern w:val="0"/>
                <w:sz w:val="24"/>
              </w:rPr>
            </w:pPr>
            <w:r>
              <w:rPr>
                <w:rFonts w:hint="eastAsia" w:ascii="仿宋" w:hAnsi="仿宋" w:eastAsia="仿宋" w:cs="仿宋"/>
                <w:b/>
                <w:bCs/>
                <w:color w:val="000000"/>
                <w:kern w:val="0"/>
                <w:sz w:val="24"/>
              </w:rPr>
              <w:t>用人</w:t>
            </w:r>
          </w:p>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单位</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kern w:val="0"/>
                <w:sz w:val="24"/>
              </w:rPr>
            </w:pPr>
            <w:r>
              <w:rPr>
                <w:rFonts w:hint="eastAsia" w:ascii="仿宋" w:hAnsi="仿宋" w:eastAsia="仿宋" w:cs="仿宋"/>
                <w:b/>
                <w:bCs/>
                <w:color w:val="000000"/>
                <w:kern w:val="0"/>
                <w:sz w:val="24"/>
              </w:rPr>
              <w:t>单位</w:t>
            </w:r>
          </w:p>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性质</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kern w:val="0"/>
                <w:sz w:val="24"/>
              </w:rPr>
            </w:pPr>
            <w:r>
              <w:rPr>
                <w:rFonts w:hint="eastAsia" w:ascii="仿宋" w:hAnsi="仿宋" w:eastAsia="仿宋" w:cs="仿宋"/>
                <w:b/>
                <w:bCs/>
                <w:color w:val="000000"/>
                <w:kern w:val="0"/>
                <w:sz w:val="24"/>
              </w:rPr>
              <w:t>岗位名称</w:t>
            </w:r>
          </w:p>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（岗位类别）</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kern w:val="0"/>
                <w:sz w:val="24"/>
              </w:rPr>
            </w:pPr>
            <w:r>
              <w:rPr>
                <w:rFonts w:hint="eastAsia" w:ascii="仿宋" w:hAnsi="仿宋" w:eastAsia="仿宋" w:cs="仿宋"/>
                <w:b/>
                <w:bCs/>
                <w:color w:val="000000"/>
                <w:kern w:val="0"/>
                <w:sz w:val="24"/>
              </w:rPr>
              <w:t>需求</w:t>
            </w:r>
          </w:p>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人数</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学历学位要求</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kern w:val="0"/>
                <w:sz w:val="24"/>
              </w:rPr>
            </w:pPr>
            <w:r>
              <w:rPr>
                <w:rFonts w:hint="eastAsia" w:ascii="仿宋" w:hAnsi="仿宋" w:eastAsia="仿宋" w:cs="仿宋"/>
                <w:b/>
                <w:bCs/>
                <w:color w:val="000000"/>
                <w:kern w:val="0"/>
                <w:sz w:val="24"/>
              </w:rPr>
              <w:t>专业</w:t>
            </w:r>
          </w:p>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要求（代码）</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岗位职责</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kern w:val="0"/>
                <w:sz w:val="24"/>
              </w:rPr>
            </w:pPr>
            <w:r>
              <w:rPr>
                <w:rFonts w:hint="eastAsia" w:ascii="仿宋" w:hAnsi="仿宋" w:eastAsia="仿宋" w:cs="仿宋"/>
                <w:b/>
                <w:bCs/>
                <w:color w:val="000000"/>
                <w:kern w:val="0"/>
                <w:sz w:val="24"/>
              </w:rPr>
              <w:t>其他</w:t>
            </w:r>
          </w:p>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资格条件</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kern w:val="0"/>
                <w:sz w:val="24"/>
              </w:rPr>
            </w:pPr>
            <w:r>
              <w:rPr>
                <w:rFonts w:hint="eastAsia" w:ascii="仿宋" w:hAnsi="仿宋" w:eastAsia="仿宋" w:cs="仿宋"/>
                <w:b/>
                <w:bCs/>
                <w:color w:val="000000"/>
                <w:kern w:val="0"/>
                <w:sz w:val="24"/>
              </w:rPr>
              <w:t>提供待遇</w:t>
            </w:r>
          </w:p>
        </w:tc>
      </w:tr>
      <w:tr>
        <w:tblPrEx>
          <w:tblLayout w:type="fixed"/>
          <w:tblCellMar>
            <w:top w:w="0" w:type="dxa"/>
            <w:left w:w="108" w:type="dxa"/>
            <w:bottom w:w="0" w:type="dxa"/>
            <w:right w:w="108" w:type="dxa"/>
          </w:tblCellMar>
        </w:tblPrEx>
        <w:trPr>
          <w:trHeight w:val="2511"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品牌管理子公司</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国企</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策划专员</w:t>
            </w:r>
          </w:p>
        </w:tc>
        <w:tc>
          <w:tcPr>
            <w:tcW w:w="810"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w:t>
            </w:r>
          </w:p>
        </w:tc>
        <w:tc>
          <w:tcPr>
            <w:tcW w:w="540"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本科及以上学历</w:t>
            </w:r>
          </w:p>
        </w:tc>
        <w:tc>
          <w:tcPr>
            <w:tcW w:w="1575"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市场营销、艺术设计相关专业优先</w:t>
            </w:r>
          </w:p>
        </w:tc>
        <w:tc>
          <w:tcPr>
            <w:tcW w:w="3292"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1、协助将活动项目策划方案转化为具体的执行方案，细化工作流程，严格按照时间节点和质量要求完成工作；</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2、参与项目的整体执行，协助处理活动中的问题；</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3、负责定期梳理汇报门店各渠道平台维护情况，深入挖掘、研究其营销策略，提出优化建议并实施；</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4、负责市场信息调研，定期汇报市场的价格、需求及预测，提供市场策略制定和调整的建议等；</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5、各档具体活动的筹备、执行、活动效果监测和活动总结报告撰写；</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6、完成领导交办的其他工作。</w:t>
            </w:r>
          </w:p>
        </w:tc>
        <w:tc>
          <w:tcPr>
            <w:tcW w:w="2970" w:type="dxa"/>
            <w:tcBorders>
              <w:top w:val="single" w:color="000000" w:sz="4" w:space="0"/>
              <w:left w:val="nil"/>
              <w:bottom w:val="single" w:color="000000" w:sz="4" w:space="0"/>
              <w:right w:val="nil"/>
            </w:tcBorders>
            <w:shd w:val="clear" w:color="auto" w:fill="auto"/>
            <w:vAlign w:val="center"/>
          </w:tcPr>
          <w:p>
            <w:pPr>
              <w:spacing w:line="240" w:lineRule="exact"/>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1、35周岁（含）以下；</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2、3年以上市场策划及快消/食品/文创等市场策划经验；</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3、熟练使用word、excel、ppt等office办公软件，一定品牌营销认知，具备营销策划能力、办公写作能力，一定的数据分析能力；</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4、熟悉活动执行流程，工作责任心强，学习能力较好；</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5、执行力强，服从公司及领导工作安排；</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6、特别优秀者可适当放宽部分条件。</w:t>
            </w:r>
          </w:p>
        </w:tc>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按公司薪酬体系执行</w:t>
            </w:r>
          </w:p>
        </w:tc>
      </w:tr>
      <w:tr>
        <w:tblPrEx>
          <w:tblLayout w:type="fixed"/>
          <w:tblCellMar>
            <w:top w:w="0" w:type="dxa"/>
            <w:left w:w="108" w:type="dxa"/>
            <w:bottom w:w="0" w:type="dxa"/>
            <w:right w:w="108" w:type="dxa"/>
          </w:tblCellMar>
        </w:tblPrEx>
        <w:trPr>
          <w:trHeight w:val="2511"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品牌管理子公司</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国企</w:t>
            </w:r>
          </w:p>
        </w:tc>
        <w:tc>
          <w:tcPr>
            <w:tcW w:w="810" w:type="dxa"/>
            <w:tcBorders>
              <w:top w:val="nil"/>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新媒体运营专员</w:t>
            </w:r>
          </w:p>
        </w:tc>
        <w:tc>
          <w:tcPr>
            <w:tcW w:w="810" w:type="dxa"/>
            <w:tcBorders>
              <w:top w:val="nil"/>
              <w:left w:val="nil"/>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w:t>
            </w:r>
          </w:p>
        </w:tc>
        <w:tc>
          <w:tcPr>
            <w:tcW w:w="540" w:type="dxa"/>
            <w:tcBorders>
              <w:top w:val="nil"/>
              <w:left w:val="nil"/>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本科以上学历</w:t>
            </w:r>
          </w:p>
        </w:tc>
        <w:tc>
          <w:tcPr>
            <w:tcW w:w="1575" w:type="dxa"/>
            <w:tcBorders>
              <w:top w:val="nil"/>
              <w:left w:val="nil"/>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广告、新闻、传媒等相关专业优先（0202理论经济学、0202应用经济学、1202工商管理、1204公共管理、0251金融、0254国际商务、0351法律、1251工商管理、1252公共管理、0352社会工作、0552新闻与传播、0454应用心理、0303社会学、0402心理学、0503新闻传播学、1303戏剧与影视学、1304美术学、1305设计学、0454应用心理、0401教育学、0402心理学、0501中国语言文学、0502外国语言文学等相关专业）</w:t>
            </w:r>
          </w:p>
        </w:tc>
        <w:tc>
          <w:tcPr>
            <w:tcW w:w="3292" w:type="dxa"/>
            <w:tcBorders>
              <w:top w:val="nil"/>
              <w:left w:val="nil"/>
              <w:bottom w:val="single" w:color="000000" w:sz="4" w:space="0"/>
              <w:right w:val="single" w:color="000000" w:sz="4" w:space="0"/>
            </w:tcBorders>
            <w:shd w:val="clear" w:color="auto" w:fill="auto"/>
            <w:vAlign w:val="center"/>
          </w:tcPr>
          <w:p>
            <w:pPr>
              <w:spacing w:line="240" w:lineRule="exact"/>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1、负责在各个新媒体平台进行文章、视频、图集等原创作品的撰写、编辑以及发布，新媒体平台包括但不限于公众号、头条、抖音、微博、小红书、b站；</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2、负责对具体的新媒体平台进行日常的运营，维护好平台的良好数据；</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3、负责对产品相关的新闻、资料等有价值信息的收集，并形成参考资料，为作品的创作提供帮助；</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4、对新媒体平台上与本行业或产品相关的文章内容进行整合与分享；</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5、负责在新媒体平台下提高粉丝的数量以及粉丝粘性，维持正常的用户活跃度；</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6、负责追踪实时热点，并根据用户需求、产品特点及时进行创作，达到产品和品牌推广的目的；</w:t>
            </w:r>
          </w:p>
        </w:tc>
        <w:tc>
          <w:tcPr>
            <w:tcW w:w="2970" w:type="dxa"/>
            <w:tcBorders>
              <w:top w:val="nil"/>
              <w:left w:val="nil"/>
              <w:bottom w:val="single" w:color="000000" w:sz="4" w:space="0"/>
              <w:right w:val="nil"/>
            </w:tcBorders>
            <w:shd w:val="clear" w:color="auto" w:fill="auto"/>
            <w:vAlign w:val="center"/>
          </w:tcPr>
          <w:p>
            <w:pPr>
              <w:spacing w:line="240" w:lineRule="exact"/>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1、35周岁（含）以下；</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2、熟练使用word、excel、ppt等office办公软件，两年以上微信公众号运营或品牌推广文案策划或新媒体推广等相关工作经验；</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3、对品牌推广有自己的理解和经验，能够撰写原创文章表达观点；</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4、有较高的专业知识，熟悉微信公众号、微博、自媒体等平台的操作方法、推广技巧与运营规则；</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5.具备优秀的文字驾驭能力、沟通协调能力，能敏锐把握行业信息和受众需求，通过文字、图片、视频等媒介准确传达；</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6、能熟练运用135、秀米、创客贴、图怪兽、壹伴等辅助工具，熟练运用美图秀秀、MIX、VSCO、水印大师、24FPS等手机软件。</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7、抗压能力强，责任心强，原创速度快。</w:t>
            </w:r>
          </w:p>
        </w:tc>
        <w:tc>
          <w:tcPr>
            <w:tcW w:w="1508" w:type="dxa"/>
            <w:tcBorders>
              <w:top w:val="nil"/>
              <w:left w:val="single" w:color="auto" w:sz="4" w:space="0"/>
              <w:bottom w:val="single" w:color="auto" w:sz="4" w:space="0"/>
              <w:right w:val="single" w:color="auto" w:sz="4" w:space="0"/>
            </w:tcBorders>
            <w:shd w:val="clear" w:color="auto" w:fill="auto"/>
            <w:vAlign w:val="center"/>
          </w:tcPr>
          <w:p>
            <w:pPr>
              <w:spacing w:line="340" w:lineRule="exact"/>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按公司薪酬体系执行</w:t>
            </w:r>
          </w:p>
        </w:tc>
      </w:tr>
      <w:tr>
        <w:tblPrEx>
          <w:tblLayout w:type="fixed"/>
          <w:tblCellMar>
            <w:top w:w="0" w:type="dxa"/>
            <w:left w:w="108" w:type="dxa"/>
            <w:bottom w:w="0" w:type="dxa"/>
            <w:right w:w="108" w:type="dxa"/>
          </w:tblCellMar>
        </w:tblPrEx>
        <w:trPr>
          <w:trHeight w:val="2511"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品牌管理子公司</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国企</w:t>
            </w:r>
          </w:p>
        </w:tc>
        <w:tc>
          <w:tcPr>
            <w:tcW w:w="810" w:type="dxa"/>
            <w:tcBorders>
              <w:top w:val="nil"/>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副总经理（销售方向）</w:t>
            </w:r>
          </w:p>
        </w:tc>
        <w:tc>
          <w:tcPr>
            <w:tcW w:w="810" w:type="dxa"/>
            <w:tcBorders>
              <w:top w:val="nil"/>
              <w:left w:val="nil"/>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w:t>
            </w:r>
          </w:p>
        </w:tc>
        <w:tc>
          <w:tcPr>
            <w:tcW w:w="540" w:type="dxa"/>
            <w:tcBorders>
              <w:top w:val="nil"/>
              <w:left w:val="nil"/>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本科及以上学历</w:t>
            </w:r>
          </w:p>
        </w:tc>
        <w:tc>
          <w:tcPr>
            <w:tcW w:w="1575" w:type="dxa"/>
            <w:tcBorders>
              <w:top w:val="nil"/>
              <w:left w:val="nil"/>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电子商务、工商管理、市场营销、经济学、金融学等相关专业</w:t>
            </w:r>
          </w:p>
        </w:tc>
        <w:tc>
          <w:tcPr>
            <w:tcW w:w="3292" w:type="dxa"/>
            <w:tcBorders>
              <w:top w:val="nil"/>
              <w:left w:val="nil"/>
              <w:bottom w:val="single" w:color="000000" w:sz="4" w:space="0"/>
              <w:right w:val="single" w:color="000000" w:sz="4" w:space="0"/>
            </w:tcBorders>
            <w:shd w:val="clear" w:color="auto" w:fill="auto"/>
            <w:vAlign w:val="center"/>
          </w:tcPr>
          <w:p>
            <w:pPr>
              <w:spacing w:line="240" w:lineRule="exact"/>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1、完善公司销售管理制度、工作流程和工作标准，并组织实施和监督检查；</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2、根据公司总体战略，结合市场情况制定销售策略与规划并组织实施，达成销售目标；</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3、负责所辖团队的销售管理，包括销售目标的制定、分解、部署、监督实施；</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4、维护现有客户关系，建立新客户联系，开拓新市场、协调维护市场关系；</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5、定期或不定期拜访重点客户，建立、保持与客户、同行业间的良好合作关系；</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6、负责销售团队的建设和成长，培养专业的销售团队，建立销售团队激励机制，激发销售人员进行客户开拓和维护；</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7、深入了解本行业，把握最新销售信息，为公司提供业务发展和价格定位的战略依据；</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8、建立和发展客户关系，向用户提供最佳的解决方案，掌握市场动态，熟悉市场状况并有独特见解和销售方案；</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9、制定销售费用的预算，控制销售成本，提高销售利润。</w:t>
            </w:r>
          </w:p>
        </w:tc>
        <w:tc>
          <w:tcPr>
            <w:tcW w:w="2970" w:type="dxa"/>
            <w:tcBorders>
              <w:top w:val="nil"/>
              <w:left w:val="nil"/>
              <w:bottom w:val="single" w:color="000000" w:sz="4" w:space="0"/>
              <w:right w:val="nil"/>
            </w:tcBorders>
            <w:shd w:val="clear" w:color="auto" w:fill="auto"/>
            <w:vAlign w:val="center"/>
          </w:tcPr>
          <w:p>
            <w:pPr>
              <w:spacing w:line="240" w:lineRule="exact"/>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1、45周岁（含）以下；</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2、10年以上销售工作经验，具备3年以上销售管理和团队带领导经验，具备文创礼品类、快消品类、农特生鲜类的产品销售经验优先；</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3、有年销售1个亿以上的过往业绩；</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4、较强的市场分析、销售推广能力，丰富的销售网络及销售成本控管经验；</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5、良好的人际关系、协调沟通能力、优秀的谈判能力，具备良好的执行能力、管理能力，较强的市场开拓力、市场洞察力、创造性的思维能力及稳健的管理能力；</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6、有团队协作精神，善于挑战，具备果断的决策风格，敢于承担风险，能够以个人展示良好的企业形象；</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7、特别优秀者可适当放宽部分条件。</w:t>
            </w:r>
          </w:p>
        </w:tc>
        <w:tc>
          <w:tcPr>
            <w:tcW w:w="1508" w:type="dxa"/>
            <w:tcBorders>
              <w:top w:val="nil"/>
              <w:left w:val="single" w:color="auto" w:sz="4" w:space="0"/>
              <w:bottom w:val="single" w:color="auto" w:sz="4" w:space="0"/>
              <w:right w:val="single" w:color="auto" w:sz="4" w:space="0"/>
            </w:tcBorders>
            <w:shd w:val="clear" w:color="auto" w:fill="auto"/>
            <w:vAlign w:val="center"/>
          </w:tcPr>
          <w:p>
            <w:pPr>
              <w:spacing w:line="340" w:lineRule="exact"/>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按公司薪酬体系执行</w:t>
            </w:r>
          </w:p>
        </w:tc>
      </w:tr>
      <w:tr>
        <w:tblPrEx>
          <w:tblLayout w:type="fixed"/>
          <w:tblCellMar>
            <w:top w:w="0" w:type="dxa"/>
            <w:left w:w="108" w:type="dxa"/>
            <w:bottom w:w="0" w:type="dxa"/>
            <w:right w:w="108" w:type="dxa"/>
          </w:tblCellMar>
        </w:tblPrEx>
        <w:trPr>
          <w:trHeight w:val="1311"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品牌管理子公司</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国企</w:t>
            </w:r>
          </w:p>
        </w:tc>
        <w:tc>
          <w:tcPr>
            <w:tcW w:w="810" w:type="dxa"/>
            <w:tcBorders>
              <w:top w:val="nil"/>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市场拓展部部长</w:t>
            </w:r>
          </w:p>
        </w:tc>
        <w:tc>
          <w:tcPr>
            <w:tcW w:w="810" w:type="dxa"/>
            <w:tcBorders>
              <w:top w:val="nil"/>
              <w:left w:val="nil"/>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w:t>
            </w:r>
          </w:p>
        </w:tc>
        <w:tc>
          <w:tcPr>
            <w:tcW w:w="540" w:type="dxa"/>
            <w:tcBorders>
              <w:top w:val="nil"/>
              <w:left w:val="nil"/>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本科及以上学历</w:t>
            </w:r>
          </w:p>
        </w:tc>
        <w:tc>
          <w:tcPr>
            <w:tcW w:w="1575" w:type="dxa"/>
            <w:tcBorders>
              <w:top w:val="nil"/>
              <w:left w:val="nil"/>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市场营销类相关专业</w:t>
            </w:r>
          </w:p>
        </w:tc>
        <w:tc>
          <w:tcPr>
            <w:tcW w:w="3292" w:type="dxa"/>
            <w:tcBorders>
              <w:top w:val="nil"/>
              <w:left w:val="nil"/>
              <w:bottom w:val="single" w:color="000000" w:sz="4" w:space="0"/>
              <w:right w:val="single" w:color="000000" w:sz="4" w:space="0"/>
            </w:tcBorders>
            <w:shd w:val="clear" w:color="auto" w:fill="auto"/>
            <w:vAlign w:val="center"/>
          </w:tcPr>
          <w:p>
            <w:pPr>
              <w:spacing w:line="240" w:lineRule="exact"/>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1、全面负责部门经营管理和团队管理工作；</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2、负责公司产品团购、经销、新零售等渠道市场拓展和市场策划；</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3、负责公司销售目标的分解和实现，制定销售计划，实现销售业绩；</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4、负责开拓和导入销售资源，协调内外部资源、匹配渠道，为销售团队提供销售支持；</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5、负责客户资源管理和统筹，做好客情维护；</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6、完成领导交办的其他工作。</w:t>
            </w:r>
          </w:p>
        </w:tc>
        <w:tc>
          <w:tcPr>
            <w:tcW w:w="2970" w:type="dxa"/>
            <w:tcBorders>
              <w:top w:val="nil"/>
              <w:left w:val="nil"/>
              <w:bottom w:val="single" w:color="000000" w:sz="4" w:space="0"/>
              <w:right w:val="nil"/>
            </w:tcBorders>
            <w:shd w:val="clear" w:color="auto" w:fill="auto"/>
            <w:vAlign w:val="center"/>
          </w:tcPr>
          <w:p>
            <w:pPr>
              <w:spacing w:line="240" w:lineRule="exact"/>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1、40周岁（含）以下；</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2、8年以上零售业市场营销工作经验，或5年以上同等职位营销团队管理经验；</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3、具备较强的团队管理能力和科学的管理经验；</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4、具备文创礼品类、快消品类、农特生鲜类的产品团购渠道销售经验优先，能带领团队拓展销售渠道；</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5、具有较强的市场拓展、营销技巧和业务谈判能力，熟悉并有能力把控品牌区域市场发展趋势；</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6、具备良好的人际关系和沟通技巧，优秀的数据分析能力，逻辑清晰缜密，善于数据分析、归纳总结，熟练使用办公软件；</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7、特别优秀者可适当放宽部分条件。</w:t>
            </w:r>
          </w:p>
        </w:tc>
        <w:tc>
          <w:tcPr>
            <w:tcW w:w="1508" w:type="dxa"/>
            <w:tcBorders>
              <w:top w:val="nil"/>
              <w:left w:val="single" w:color="auto" w:sz="4" w:space="0"/>
              <w:bottom w:val="single" w:color="auto" w:sz="4" w:space="0"/>
              <w:right w:val="single" w:color="auto" w:sz="4" w:space="0"/>
            </w:tcBorders>
            <w:shd w:val="clear" w:color="auto" w:fill="auto"/>
            <w:vAlign w:val="center"/>
          </w:tcPr>
          <w:p>
            <w:pPr>
              <w:spacing w:line="340" w:lineRule="exact"/>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按公司薪酬体系执行</w:t>
            </w:r>
          </w:p>
        </w:tc>
      </w:tr>
      <w:tr>
        <w:tblPrEx>
          <w:tblLayout w:type="fixed"/>
          <w:tblCellMar>
            <w:top w:w="0" w:type="dxa"/>
            <w:left w:w="108" w:type="dxa"/>
            <w:bottom w:w="0" w:type="dxa"/>
            <w:right w:w="108" w:type="dxa"/>
          </w:tblCellMar>
        </w:tblPrEx>
        <w:trPr>
          <w:trHeight w:val="2511"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品牌管理子公司</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国企</w:t>
            </w:r>
          </w:p>
        </w:tc>
        <w:tc>
          <w:tcPr>
            <w:tcW w:w="810" w:type="dxa"/>
            <w:tcBorders>
              <w:top w:val="nil"/>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经销专员</w:t>
            </w:r>
          </w:p>
        </w:tc>
        <w:tc>
          <w:tcPr>
            <w:tcW w:w="810" w:type="dxa"/>
            <w:tcBorders>
              <w:top w:val="nil"/>
              <w:left w:val="nil"/>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3</w:t>
            </w:r>
          </w:p>
        </w:tc>
        <w:tc>
          <w:tcPr>
            <w:tcW w:w="540" w:type="dxa"/>
            <w:tcBorders>
              <w:top w:val="nil"/>
              <w:left w:val="nil"/>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本科及以上学历</w:t>
            </w:r>
          </w:p>
        </w:tc>
        <w:tc>
          <w:tcPr>
            <w:tcW w:w="1575" w:type="dxa"/>
            <w:tcBorders>
              <w:top w:val="nil"/>
              <w:left w:val="nil"/>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不限</w:t>
            </w:r>
          </w:p>
        </w:tc>
        <w:tc>
          <w:tcPr>
            <w:tcW w:w="3292" w:type="dxa"/>
            <w:tcBorders>
              <w:top w:val="nil"/>
              <w:left w:val="nil"/>
              <w:bottom w:val="single" w:color="000000" w:sz="4" w:space="0"/>
              <w:right w:val="single" w:color="000000" w:sz="4" w:space="0"/>
            </w:tcBorders>
            <w:shd w:val="clear" w:color="auto" w:fill="auto"/>
            <w:vAlign w:val="center"/>
          </w:tcPr>
          <w:p>
            <w:pPr>
              <w:spacing w:line="240" w:lineRule="exact"/>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1、熟悉供应链上下游运作和了解供应链金融板块，有一定大宗贸易经验；</w:t>
            </w:r>
          </w:p>
          <w:p>
            <w:pPr>
              <w:spacing w:line="240" w:lineRule="exact"/>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2、</w:t>
            </w:r>
            <w:r>
              <w:rPr>
                <w:rFonts w:hint="eastAsia" w:ascii="仿宋" w:hAnsi="仿宋" w:eastAsia="仿宋" w:cs="仿宋"/>
                <w:color w:val="000000"/>
                <w:kern w:val="0"/>
                <w:sz w:val="18"/>
                <w:szCs w:val="18"/>
              </w:rPr>
              <w:br w:type="page"/>
            </w:r>
            <w:r>
              <w:rPr>
                <w:rFonts w:hint="eastAsia" w:ascii="仿宋" w:hAnsi="仿宋" w:eastAsia="仿宋" w:cs="仿宋"/>
                <w:color w:val="000000"/>
                <w:kern w:val="0"/>
                <w:sz w:val="18"/>
                <w:szCs w:val="18"/>
              </w:rPr>
              <w:t>协助将渠道开发方案转化为具体的执行方案，细化工作流程，严格按照时间节点和质量要求完成工作；</w:t>
            </w:r>
          </w:p>
          <w:p>
            <w:pPr>
              <w:spacing w:line="240" w:lineRule="exact"/>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3、</w:t>
            </w:r>
            <w:r>
              <w:rPr>
                <w:rFonts w:hint="eastAsia" w:ascii="仿宋" w:hAnsi="仿宋" w:eastAsia="仿宋" w:cs="仿宋"/>
                <w:color w:val="000000"/>
                <w:kern w:val="0"/>
                <w:sz w:val="18"/>
                <w:szCs w:val="18"/>
              </w:rPr>
              <w:br w:type="page"/>
            </w:r>
            <w:r>
              <w:rPr>
                <w:rFonts w:hint="eastAsia" w:ascii="仿宋" w:hAnsi="仿宋" w:eastAsia="仿宋" w:cs="仿宋"/>
                <w:color w:val="000000"/>
                <w:kern w:val="0"/>
                <w:sz w:val="18"/>
                <w:szCs w:val="18"/>
              </w:rPr>
              <w:t>负责宜人宜礼渠道的开发和维护工作；</w:t>
            </w:r>
          </w:p>
          <w:p>
            <w:pPr>
              <w:spacing w:line="240" w:lineRule="exact"/>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4、</w:t>
            </w:r>
            <w:r>
              <w:rPr>
                <w:rFonts w:hint="eastAsia" w:ascii="仿宋" w:hAnsi="仿宋" w:eastAsia="仿宋" w:cs="仿宋"/>
                <w:color w:val="000000"/>
                <w:kern w:val="0"/>
                <w:sz w:val="18"/>
                <w:szCs w:val="18"/>
              </w:rPr>
              <w:br w:type="page"/>
            </w:r>
            <w:r>
              <w:rPr>
                <w:rFonts w:hint="eastAsia" w:ascii="仿宋" w:hAnsi="仿宋" w:eastAsia="仿宋" w:cs="仿宋"/>
                <w:color w:val="000000"/>
                <w:kern w:val="0"/>
                <w:sz w:val="18"/>
                <w:szCs w:val="18"/>
              </w:rPr>
              <w:t>负责客户谈判、评估、合作方案的拟定及汇报；</w:t>
            </w:r>
          </w:p>
          <w:p>
            <w:pPr>
              <w:spacing w:line="240" w:lineRule="exact"/>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5、</w:t>
            </w:r>
            <w:r>
              <w:rPr>
                <w:rFonts w:hint="eastAsia" w:ascii="仿宋" w:hAnsi="仿宋" w:eastAsia="仿宋" w:cs="仿宋"/>
                <w:color w:val="000000"/>
                <w:kern w:val="0"/>
                <w:sz w:val="18"/>
                <w:szCs w:val="18"/>
              </w:rPr>
              <w:br w:type="page"/>
            </w:r>
            <w:r>
              <w:rPr>
                <w:rFonts w:hint="eastAsia" w:ascii="仿宋" w:hAnsi="仿宋" w:eastAsia="仿宋" w:cs="仿宋"/>
                <w:color w:val="000000"/>
                <w:kern w:val="0"/>
                <w:sz w:val="18"/>
                <w:szCs w:val="18"/>
              </w:rPr>
              <w:t>对日常运营监督，督导渠道达成经营目标；</w:t>
            </w:r>
          </w:p>
          <w:p>
            <w:pPr>
              <w:spacing w:line="240" w:lineRule="exact"/>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6、</w:t>
            </w:r>
            <w:r>
              <w:rPr>
                <w:rFonts w:hint="eastAsia" w:ascii="仿宋" w:hAnsi="仿宋" w:eastAsia="仿宋" w:cs="仿宋"/>
                <w:color w:val="000000"/>
                <w:kern w:val="0"/>
                <w:sz w:val="18"/>
                <w:szCs w:val="18"/>
              </w:rPr>
              <w:br w:type="page"/>
            </w:r>
            <w:r>
              <w:rPr>
                <w:rFonts w:hint="eastAsia" w:ascii="仿宋" w:hAnsi="仿宋" w:eastAsia="仿宋" w:cs="仿宋"/>
                <w:color w:val="000000"/>
                <w:kern w:val="0"/>
                <w:sz w:val="18"/>
                <w:szCs w:val="18"/>
              </w:rPr>
              <w:t>负责市场信息调研，定期汇报市场的价格、需求及预测，提供市场策略制定和调整的建议等；</w:t>
            </w:r>
          </w:p>
          <w:p>
            <w:pPr>
              <w:numPr>
                <w:ilvl w:val="255"/>
                <w:numId w:val="0"/>
              </w:numPr>
              <w:spacing w:line="240" w:lineRule="exact"/>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br w:type="page"/>
            </w:r>
            <w:r>
              <w:rPr>
                <w:rFonts w:hint="eastAsia" w:ascii="仿宋" w:hAnsi="仿宋" w:eastAsia="仿宋" w:cs="仿宋"/>
                <w:color w:val="000000"/>
                <w:kern w:val="0"/>
                <w:sz w:val="18"/>
                <w:szCs w:val="18"/>
              </w:rPr>
              <w:t>7、完成领导交办的其他工作。</w:t>
            </w:r>
          </w:p>
        </w:tc>
        <w:tc>
          <w:tcPr>
            <w:tcW w:w="2970" w:type="dxa"/>
            <w:tcBorders>
              <w:top w:val="nil"/>
              <w:left w:val="nil"/>
              <w:bottom w:val="single" w:color="000000" w:sz="4" w:space="0"/>
              <w:right w:val="nil"/>
            </w:tcBorders>
            <w:shd w:val="clear" w:color="auto" w:fill="auto"/>
            <w:vAlign w:val="center"/>
          </w:tcPr>
          <w:p>
            <w:pPr>
              <w:spacing w:line="240" w:lineRule="exact"/>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1、35周岁（含）以下；</w:t>
            </w:r>
          </w:p>
          <w:p>
            <w:pPr>
              <w:spacing w:line="240" w:lineRule="exact"/>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br w:type="page"/>
            </w:r>
            <w:r>
              <w:rPr>
                <w:rFonts w:hint="eastAsia" w:ascii="仿宋" w:hAnsi="仿宋" w:eastAsia="仿宋" w:cs="仿宋"/>
                <w:color w:val="000000"/>
                <w:kern w:val="0"/>
                <w:sz w:val="18"/>
                <w:szCs w:val="18"/>
              </w:rPr>
              <w:t>2、3年及以上销售工作经验，有年销售百万以上的过往业绩；有酒类、文创礼品类、快消品类、农特生鲜类的产品销售经验者优先；</w:t>
            </w:r>
          </w:p>
          <w:p>
            <w:pPr>
              <w:numPr>
                <w:ilvl w:val="0"/>
                <w:numId w:val="1"/>
              </w:numPr>
              <w:spacing w:line="240" w:lineRule="exact"/>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br w:type="page"/>
            </w:r>
            <w:r>
              <w:rPr>
                <w:rFonts w:hint="eastAsia" w:ascii="仿宋" w:hAnsi="仿宋" w:eastAsia="仿宋" w:cs="仿宋"/>
                <w:color w:val="000000"/>
                <w:kern w:val="0"/>
                <w:sz w:val="18"/>
                <w:szCs w:val="18"/>
              </w:rPr>
              <w:t>具有较强的沟通协调能力、营销技巧、库存控制和业务谈判能力，熟悉并有能力把控品牌区域市场发展趋势；</w:t>
            </w:r>
          </w:p>
          <w:p>
            <w:pPr>
              <w:numPr>
                <w:ilvl w:val="255"/>
                <w:numId w:val="0"/>
              </w:numPr>
              <w:spacing w:line="240" w:lineRule="exact"/>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br w:type="page"/>
            </w:r>
            <w:r>
              <w:rPr>
                <w:rFonts w:hint="eastAsia" w:ascii="仿宋" w:hAnsi="仿宋" w:eastAsia="仿宋" w:cs="仿宋"/>
                <w:color w:val="000000"/>
                <w:kern w:val="0"/>
                <w:sz w:val="18"/>
                <w:szCs w:val="18"/>
              </w:rPr>
              <w:t>4、良好的人际关系、沟通技巧、商务谈判能力，积极主动，具有较强责任心和亲和力；</w:t>
            </w:r>
          </w:p>
          <w:p>
            <w:pPr>
              <w:numPr>
                <w:ilvl w:val="255"/>
                <w:numId w:val="0"/>
              </w:numPr>
              <w:spacing w:line="240" w:lineRule="exact"/>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br w:type="page"/>
            </w:r>
            <w:r>
              <w:rPr>
                <w:rFonts w:hint="eastAsia" w:ascii="仿宋" w:hAnsi="仿宋" w:eastAsia="仿宋" w:cs="仿宋"/>
                <w:color w:val="000000"/>
                <w:kern w:val="0"/>
                <w:sz w:val="18"/>
                <w:szCs w:val="18"/>
              </w:rPr>
              <w:t>5、善于挖掘市场需求，制订销售计划；具备数据分析能力，逻辑清晰缜密，善于数据分析、归纳总结；</w:t>
            </w:r>
          </w:p>
          <w:p>
            <w:pPr>
              <w:numPr>
                <w:ilvl w:val="255"/>
                <w:numId w:val="0"/>
              </w:numPr>
              <w:spacing w:line="240" w:lineRule="exact"/>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br w:type="page"/>
            </w:r>
            <w:r>
              <w:rPr>
                <w:rFonts w:hint="eastAsia" w:ascii="仿宋" w:hAnsi="仿宋" w:eastAsia="仿宋" w:cs="仿宋"/>
                <w:color w:val="000000"/>
                <w:kern w:val="0"/>
                <w:sz w:val="18"/>
                <w:szCs w:val="18"/>
              </w:rPr>
              <w:t>6、具有良好的自驱力和心理承受能力，执行力强，服从公司及领导工作安排；</w:t>
            </w:r>
          </w:p>
          <w:p>
            <w:pPr>
              <w:numPr>
                <w:ilvl w:val="255"/>
                <w:numId w:val="0"/>
              </w:numPr>
              <w:spacing w:line="240" w:lineRule="exact"/>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br w:type="page"/>
            </w:r>
            <w:r>
              <w:rPr>
                <w:rFonts w:hint="eastAsia" w:ascii="仿宋" w:hAnsi="仿宋" w:eastAsia="仿宋" w:cs="仿宋"/>
                <w:color w:val="000000"/>
                <w:kern w:val="0"/>
                <w:sz w:val="18"/>
                <w:szCs w:val="18"/>
              </w:rPr>
              <w:t>7、特别优秀者可适当放宽部分条件。</w:t>
            </w:r>
          </w:p>
        </w:tc>
        <w:tc>
          <w:tcPr>
            <w:tcW w:w="1508" w:type="dxa"/>
            <w:tcBorders>
              <w:top w:val="nil"/>
              <w:left w:val="single" w:color="auto" w:sz="4" w:space="0"/>
              <w:bottom w:val="single" w:color="auto" w:sz="4" w:space="0"/>
              <w:right w:val="single" w:color="auto" w:sz="4" w:space="0"/>
            </w:tcBorders>
            <w:shd w:val="clear" w:color="auto" w:fill="auto"/>
            <w:vAlign w:val="center"/>
          </w:tcPr>
          <w:p>
            <w:pPr>
              <w:spacing w:line="340" w:lineRule="exact"/>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按公司薪酬体系执行</w:t>
            </w:r>
          </w:p>
        </w:tc>
      </w:tr>
      <w:tr>
        <w:tblPrEx>
          <w:tblLayout w:type="fixed"/>
          <w:tblCellMar>
            <w:top w:w="0" w:type="dxa"/>
            <w:left w:w="108" w:type="dxa"/>
            <w:bottom w:w="0" w:type="dxa"/>
            <w:right w:w="108" w:type="dxa"/>
          </w:tblCellMar>
        </w:tblPrEx>
        <w:trPr>
          <w:trHeight w:val="2511"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6</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品牌管理子公司</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国企</w:t>
            </w:r>
          </w:p>
        </w:tc>
        <w:tc>
          <w:tcPr>
            <w:tcW w:w="810" w:type="dxa"/>
            <w:tcBorders>
              <w:top w:val="nil"/>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统计分析员</w:t>
            </w:r>
          </w:p>
        </w:tc>
        <w:tc>
          <w:tcPr>
            <w:tcW w:w="810" w:type="dxa"/>
            <w:tcBorders>
              <w:top w:val="nil"/>
              <w:left w:val="nil"/>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w:t>
            </w:r>
          </w:p>
        </w:tc>
        <w:tc>
          <w:tcPr>
            <w:tcW w:w="540" w:type="dxa"/>
            <w:tcBorders>
              <w:top w:val="nil"/>
              <w:left w:val="nil"/>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本科及以上学历</w:t>
            </w:r>
          </w:p>
        </w:tc>
        <w:tc>
          <w:tcPr>
            <w:tcW w:w="1575" w:type="dxa"/>
            <w:tcBorders>
              <w:top w:val="nil"/>
              <w:left w:val="nil"/>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财经类专业</w:t>
            </w:r>
          </w:p>
        </w:tc>
        <w:tc>
          <w:tcPr>
            <w:tcW w:w="3292" w:type="dxa"/>
            <w:tcBorders>
              <w:top w:val="nil"/>
              <w:left w:val="nil"/>
              <w:bottom w:val="single" w:color="000000" w:sz="4" w:space="0"/>
              <w:right w:val="single" w:color="000000" w:sz="4" w:space="0"/>
            </w:tcBorders>
            <w:shd w:val="clear" w:color="auto" w:fill="auto"/>
            <w:vAlign w:val="center"/>
          </w:tcPr>
          <w:p>
            <w:pPr>
              <w:spacing w:line="240" w:lineRule="exact"/>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1、配合进行数据统计报表的设计，组织开展公司各类数据的统计收集，</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2、编写公司数据周报、月报、季报，以及根据领导要求统计的其他数据，审查数据的准确性；</w:t>
            </w:r>
          </w:p>
          <w:p>
            <w:pPr>
              <w:spacing w:line="240" w:lineRule="exact"/>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3、负责公域板块全套账务核算工作；</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4、完成领导交办的其他工作。</w:t>
            </w:r>
          </w:p>
        </w:tc>
        <w:tc>
          <w:tcPr>
            <w:tcW w:w="2970" w:type="dxa"/>
            <w:tcBorders>
              <w:top w:val="nil"/>
              <w:left w:val="nil"/>
              <w:bottom w:val="single" w:color="000000" w:sz="4" w:space="0"/>
              <w:right w:val="nil"/>
            </w:tcBorders>
            <w:shd w:val="clear" w:color="auto" w:fill="auto"/>
            <w:vAlign w:val="center"/>
          </w:tcPr>
          <w:p>
            <w:pPr>
              <w:spacing w:line="240" w:lineRule="exact"/>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1、35周岁（含）以下；</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2、熟练使用word、excel、ppt等office办公软件；</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3、助理会计师及以上职称，有电商工作经验者优先；</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4、3年以上财务工作经验；</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5、认真仔细，吃苦耐劳，善于沟通，能够承受较强的工作压力；</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6、特别优秀者可适当放宽部分条件。</w:t>
            </w:r>
          </w:p>
        </w:tc>
        <w:tc>
          <w:tcPr>
            <w:tcW w:w="1508" w:type="dxa"/>
            <w:tcBorders>
              <w:top w:val="nil"/>
              <w:left w:val="single" w:color="auto" w:sz="4" w:space="0"/>
              <w:bottom w:val="single" w:color="auto" w:sz="4" w:space="0"/>
              <w:right w:val="single" w:color="auto" w:sz="4" w:space="0"/>
            </w:tcBorders>
            <w:shd w:val="clear" w:color="auto" w:fill="auto"/>
            <w:vAlign w:val="center"/>
          </w:tcPr>
          <w:p>
            <w:pPr>
              <w:spacing w:line="340" w:lineRule="exact"/>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按公司薪酬体系执行</w:t>
            </w:r>
          </w:p>
        </w:tc>
      </w:tr>
      <w:tr>
        <w:tblPrEx>
          <w:tblLayout w:type="fixed"/>
          <w:tblCellMar>
            <w:top w:w="0" w:type="dxa"/>
            <w:left w:w="108" w:type="dxa"/>
            <w:bottom w:w="0" w:type="dxa"/>
            <w:right w:w="108" w:type="dxa"/>
          </w:tblCellMar>
        </w:tblPrEx>
        <w:trPr>
          <w:trHeight w:val="2511"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7</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品牌管理子公司</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国企</w:t>
            </w:r>
          </w:p>
        </w:tc>
        <w:tc>
          <w:tcPr>
            <w:tcW w:w="810" w:type="dxa"/>
            <w:tcBorders>
              <w:top w:val="nil"/>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摄影摄像</w:t>
            </w:r>
          </w:p>
        </w:tc>
        <w:tc>
          <w:tcPr>
            <w:tcW w:w="810" w:type="dxa"/>
            <w:tcBorders>
              <w:top w:val="nil"/>
              <w:left w:val="nil"/>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w:t>
            </w:r>
          </w:p>
        </w:tc>
        <w:tc>
          <w:tcPr>
            <w:tcW w:w="540" w:type="dxa"/>
            <w:tcBorders>
              <w:top w:val="nil"/>
              <w:left w:val="nil"/>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本科及以上学历</w:t>
            </w:r>
          </w:p>
        </w:tc>
        <w:tc>
          <w:tcPr>
            <w:tcW w:w="1575" w:type="dxa"/>
            <w:tcBorders>
              <w:top w:val="nil"/>
              <w:left w:val="nil"/>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新闻、编导、摄影摄像等相关专业</w:t>
            </w:r>
          </w:p>
        </w:tc>
        <w:tc>
          <w:tcPr>
            <w:tcW w:w="3292" w:type="dxa"/>
            <w:tcBorders>
              <w:top w:val="nil"/>
              <w:left w:val="nil"/>
              <w:bottom w:val="single" w:color="000000" w:sz="4" w:space="0"/>
              <w:right w:val="single" w:color="000000" w:sz="4" w:space="0"/>
            </w:tcBorders>
            <w:shd w:val="clear" w:color="auto" w:fill="auto"/>
            <w:vAlign w:val="center"/>
          </w:tcPr>
          <w:p>
            <w:pPr>
              <w:spacing w:line="240" w:lineRule="exact"/>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1、负责公司产品视频、宣传视频、广告视频、短视频、活动视频、会议视频和种草类、带货类、直播预热类短视频等拍摄剪辑工作；</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2、策划创意视频脚本和思路，并拍摄剪辑符合要求的视频；</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3、负责短视频关键指标达成；如增粉数，点赞数、评论数等；</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4、捕获热点内容，并根据热点内容进行改编创作；</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5、负责直播拍摄工作；</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6、负责公司拍摄素材资料归档和整体效果复盘工作；</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7、负责各类影视素材的收集、积累、整理及保管工作；</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8、负责积累常用性素材的选留，建立公司影视资料库，及时将材料归档；</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9、完成领导安排的其他工作。</w:t>
            </w:r>
          </w:p>
        </w:tc>
        <w:tc>
          <w:tcPr>
            <w:tcW w:w="2970" w:type="dxa"/>
            <w:tcBorders>
              <w:top w:val="nil"/>
              <w:left w:val="nil"/>
              <w:bottom w:val="single" w:color="000000" w:sz="4" w:space="0"/>
              <w:right w:val="nil"/>
            </w:tcBorders>
            <w:shd w:val="clear" w:color="auto" w:fill="auto"/>
            <w:vAlign w:val="center"/>
          </w:tcPr>
          <w:p>
            <w:pPr>
              <w:spacing w:line="240" w:lineRule="exact"/>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1、35周岁（含）以下；</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2、具有一年以上企事业单位或广告、传媒、影视行业相关工作经验，具有无人机拍摄经验者优先考虑；</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3、熟练使用各类摄像机及相关设备；能够熟练操作Adobepremiere、AE等编辑和特效软件，熟悉Finalcut、Premiere、Edius等非编软件，熟练使用手机剪辑软件如剪映、快影、videoleap等，熟练使用word、excel、ppt等office办公软件；</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4、较强的镜头感和创意感，对拍摄现场有把控能力，能独立完成拍摄工作。对目前的专业摄像器材镜头运用有深刻的理解及执行能力；精通摄影灯光、布景、造型等摄影的各个环节；</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5、具有良好的创新思维和独特拍摄风格，作品能够被大众接受和喜爱，能够清晰表达自己的想法和较好的沟通能力；</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6、具备扎实的美术功底，对色彩感觉强烈，视觉表达方面有独特的观点；思维敏捷，能灵活领会编导、导演意图进行创作拍摄；</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7、能够撰写分镜头拍摄脚本及策划拍摄方案；</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8、热爱短视频，对短视频创作有浓厚兴趣，日常关注抖音、快手、B站等短视频平台；</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9、抗压能力强、责任心强，能高质量完成领导交办的任务并进行自我总结创新；</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10、特别优秀者可适当放宽部分条件。</w:t>
            </w:r>
          </w:p>
        </w:tc>
        <w:tc>
          <w:tcPr>
            <w:tcW w:w="1508" w:type="dxa"/>
            <w:tcBorders>
              <w:top w:val="nil"/>
              <w:left w:val="single" w:color="auto" w:sz="4" w:space="0"/>
              <w:bottom w:val="single" w:color="auto" w:sz="4" w:space="0"/>
              <w:right w:val="single" w:color="auto" w:sz="4" w:space="0"/>
            </w:tcBorders>
            <w:shd w:val="clear" w:color="auto" w:fill="auto"/>
            <w:vAlign w:val="center"/>
          </w:tcPr>
          <w:p>
            <w:pPr>
              <w:spacing w:line="340" w:lineRule="exact"/>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按公司薪酬体系执行</w:t>
            </w:r>
          </w:p>
        </w:tc>
      </w:tr>
      <w:tr>
        <w:tblPrEx>
          <w:tblLayout w:type="fixed"/>
          <w:tblCellMar>
            <w:top w:w="0" w:type="dxa"/>
            <w:left w:w="108" w:type="dxa"/>
            <w:bottom w:w="0" w:type="dxa"/>
            <w:right w:w="108" w:type="dxa"/>
          </w:tblCellMar>
        </w:tblPrEx>
        <w:trPr>
          <w:trHeight w:val="2511"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8</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品牌管理子公司</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国企</w:t>
            </w:r>
          </w:p>
        </w:tc>
        <w:tc>
          <w:tcPr>
            <w:tcW w:w="810" w:type="dxa"/>
            <w:tcBorders>
              <w:top w:val="nil"/>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主播</w:t>
            </w:r>
          </w:p>
        </w:tc>
        <w:tc>
          <w:tcPr>
            <w:tcW w:w="810" w:type="dxa"/>
            <w:tcBorders>
              <w:top w:val="nil"/>
              <w:left w:val="nil"/>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w:t>
            </w:r>
          </w:p>
        </w:tc>
        <w:tc>
          <w:tcPr>
            <w:tcW w:w="540" w:type="dxa"/>
            <w:tcBorders>
              <w:top w:val="nil"/>
              <w:left w:val="nil"/>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本科及以上学历</w:t>
            </w:r>
          </w:p>
        </w:tc>
        <w:tc>
          <w:tcPr>
            <w:tcW w:w="1575" w:type="dxa"/>
            <w:tcBorders>
              <w:top w:val="nil"/>
              <w:left w:val="nil"/>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不限</w:t>
            </w:r>
          </w:p>
        </w:tc>
        <w:tc>
          <w:tcPr>
            <w:tcW w:w="3292" w:type="dxa"/>
            <w:tcBorders>
              <w:top w:val="nil"/>
              <w:left w:val="nil"/>
              <w:bottom w:val="single" w:color="000000" w:sz="4" w:space="0"/>
              <w:right w:val="single" w:color="000000" w:sz="4" w:space="0"/>
            </w:tcBorders>
            <w:shd w:val="clear" w:color="auto" w:fill="auto"/>
            <w:vAlign w:val="center"/>
          </w:tcPr>
          <w:p>
            <w:pPr>
              <w:spacing w:line="240" w:lineRule="exact"/>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1、负责公司各电商平台店铺的直播工作，通过直播平台向客户种草公司产品，深入挖掘产品卖点，组织不同的语言进行介绍；</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2、积极与粉丝互动（包括回答客户问题，产品展示、引导下单等）、活跃直播气氛，话题引导，提升店铺粉丝数量及观看时长；</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3、参与店铺的直播运营工作，活动策划、货品规划、流量及转化数据指标跟进、活动复盘等；</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4、进行视频出镜，配合完成视频拍摄、脚本撰写等工作；</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5、完成领导安排的其他工作。</w:t>
            </w:r>
          </w:p>
        </w:tc>
        <w:tc>
          <w:tcPr>
            <w:tcW w:w="2970" w:type="dxa"/>
            <w:tcBorders>
              <w:top w:val="nil"/>
              <w:left w:val="nil"/>
              <w:bottom w:val="single" w:color="000000" w:sz="4" w:space="0"/>
              <w:right w:val="nil"/>
            </w:tcBorders>
            <w:shd w:val="clear" w:color="auto" w:fill="auto"/>
            <w:vAlign w:val="center"/>
          </w:tcPr>
          <w:p>
            <w:pPr>
              <w:spacing w:line="240" w:lineRule="exact"/>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1、35周岁（含）以下，具有2年及以上主播经验或直播带货相关经验；</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2、五官端正，热情活泼、镜头造型感强、喜欢与人互动交流，善于调动气氛；</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3、声音条件良好，具有良好的沟通能力，有耐心；</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4、对站外投放，直播，内容运营有一定的见解，具备良好的分析能力，数据意识与敏感度；</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5、熟练使用word、excel、ppt等office办公软件；</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6、特别优秀者可适当放宽部分条件。</w:t>
            </w:r>
          </w:p>
        </w:tc>
        <w:tc>
          <w:tcPr>
            <w:tcW w:w="1508" w:type="dxa"/>
            <w:tcBorders>
              <w:top w:val="nil"/>
              <w:left w:val="single" w:color="auto" w:sz="4" w:space="0"/>
              <w:bottom w:val="single" w:color="auto" w:sz="4" w:space="0"/>
              <w:right w:val="single" w:color="auto" w:sz="4" w:space="0"/>
            </w:tcBorders>
            <w:shd w:val="clear" w:color="auto" w:fill="auto"/>
            <w:vAlign w:val="center"/>
          </w:tcPr>
          <w:p>
            <w:pPr>
              <w:spacing w:line="340" w:lineRule="exact"/>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按公司薪酬体系执行</w:t>
            </w:r>
          </w:p>
        </w:tc>
      </w:tr>
      <w:tr>
        <w:tblPrEx>
          <w:tblLayout w:type="fixed"/>
          <w:tblCellMar>
            <w:top w:w="0" w:type="dxa"/>
            <w:left w:w="108" w:type="dxa"/>
            <w:bottom w:w="0" w:type="dxa"/>
            <w:right w:w="108" w:type="dxa"/>
          </w:tblCellMar>
        </w:tblPrEx>
        <w:trPr>
          <w:trHeight w:val="2511"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9</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品牌管理子公司</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国企</w:t>
            </w:r>
          </w:p>
        </w:tc>
        <w:tc>
          <w:tcPr>
            <w:tcW w:w="810" w:type="dxa"/>
            <w:tcBorders>
              <w:top w:val="nil"/>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文案专员</w:t>
            </w:r>
          </w:p>
        </w:tc>
        <w:tc>
          <w:tcPr>
            <w:tcW w:w="810" w:type="dxa"/>
            <w:tcBorders>
              <w:top w:val="nil"/>
              <w:left w:val="nil"/>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w:t>
            </w:r>
          </w:p>
        </w:tc>
        <w:tc>
          <w:tcPr>
            <w:tcW w:w="540" w:type="dxa"/>
            <w:tcBorders>
              <w:top w:val="nil"/>
              <w:left w:val="nil"/>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本科以上学历</w:t>
            </w:r>
          </w:p>
        </w:tc>
        <w:tc>
          <w:tcPr>
            <w:tcW w:w="1575" w:type="dxa"/>
            <w:tcBorders>
              <w:top w:val="nil"/>
              <w:left w:val="nil"/>
              <w:bottom w:val="single" w:color="000000" w:sz="4" w:space="0"/>
              <w:right w:val="single" w:color="000000" w:sz="4" w:space="0"/>
            </w:tcBorders>
            <w:shd w:val="clear" w:color="auto" w:fill="auto"/>
            <w:vAlign w:val="center"/>
          </w:tcPr>
          <w:p>
            <w:pPr>
              <w:spacing w:line="240" w:lineRule="exact"/>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中文、新闻、传媒、文秘等相关专业（0202理论经济学、0202应用经济学、1202工商管理、1204公共管理、0251金融、0254国际商务、0351法律、1251工商管理、1252公共管理、0352社会工作、0552新闻与传播、0454应用心理、0303社会学、0402心理学、0503新闻传播学、1303戏剧与影视学、1304美术学、1305设计学、0454应用心理、0401教育学、0402心理学、0501中国语言文学、0502外国语言文学、0551翻译等相关专业）</w:t>
            </w:r>
          </w:p>
        </w:tc>
        <w:tc>
          <w:tcPr>
            <w:tcW w:w="3292" w:type="dxa"/>
            <w:tcBorders>
              <w:top w:val="nil"/>
              <w:left w:val="nil"/>
              <w:bottom w:val="single" w:color="000000" w:sz="4" w:space="0"/>
              <w:right w:val="single" w:color="000000" w:sz="4" w:space="0"/>
            </w:tcBorders>
            <w:shd w:val="clear" w:color="auto" w:fill="auto"/>
            <w:vAlign w:val="center"/>
          </w:tcPr>
          <w:p>
            <w:pPr>
              <w:spacing w:line="240" w:lineRule="exact"/>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1、负责公司相关新闻报道的媒体通稿（新闻稿、专访稿、综述稿、评论稿）</w:t>
            </w:r>
            <w:r>
              <w:rPr>
                <w:rFonts w:hint="eastAsia" w:ascii="微软雅黑" w:hAnsi="微软雅黑" w:eastAsia="微软雅黑" w:cs="微软雅黑"/>
                <w:color w:val="000000"/>
                <w:kern w:val="0"/>
                <w:sz w:val="18"/>
                <w:szCs w:val="18"/>
              </w:rPr>
              <w:t>⽂</w:t>
            </w:r>
            <w:r>
              <w:rPr>
                <w:rFonts w:hint="eastAsia" w:ascii="仿宋" w:hAnsi="仿宋" w:eastAsia="仿宋" w:cs="仿宋"/>
                <w:color w:val="000000"/>
                <w:kern w:val="0"/>
                <w:sz w:val="18"/>
                <w:szCs w:val="18"/>
              </w:rPr>
              <w:t>字撰稿、组稿、编辑工作；</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2、根据公司</w:t>
            </w:r>
            <w:r>
              <w:rPr>
                <w:rFonts w:hint="eastAsia" w:ascii="微软雅黑" w:hAnsi="微软雅黑" w:eastAsia="微软雅黑" w:cs="微软雅黑"/>
                <w:color w:val="000000"/>
                <w:kern w:val="0"/>
                <w:sz w:val="18"/>
                <w:szCs w:val="18"/>
              </w:rPr>
              <w:t>⼴</w:t>
            </w:r>
            <w:r>
              <w:rPr>
                <w:rFonts w:hint="eastAsia" w:ascii="仿宋" w:hAnsi="仿宋" w:eastAsia="仿宋" w:cs="仿宋"/>
                <w:color w:val="000000"/>
                <w:kern w:val="0"/>
                <w:sz w:val="18"/>
                <w:szCs w:val="18"/>
              </w:rPr>
              <w:t>告宣传</w:t>
            </w:r>
            <w:r>
              <w:rPr>
                <w:rFonts w:hint="eastAsia" w:ascii="微软雅黑" w:hAnsi="微软雅黑" w:eastAsia="微软雅黑" w:cs="微软雅黑"/>
                <w:color w:val="000000"/>
                <w:kern w:val="0"/>
                <w:sz w:val="18"/>
                <w:szCs w:val="18"/>
              </w:rPr>
              <w:t>⼯</w:t>
            </w:r>
            <w:r>
              <w:rPr>
                <w:rFonts w:hint="eastAsia" w:ascii="仿宋" w:hAnsi="仿宋" w:eastAsia="仿宋" w:cs="仿宋"/>
                <w:color w:val="000000"/>
                <w:kern w:val="0"/>
                <w:sz w:val="18"/>
                <w:szCs w:val="18"/>
              </w:rPr>
              <w:t>作的中</w:t>
            </w:r>
            <w:r>
              <w:rPr>
                <w:rFonts w:hint="eastAsia" w:ascii="微软雅黑" w:hAnsi="微软雅黑" w:eastAsia="微软雅黑" w:cs="微软雅黑"/>
                <w:color w:val="000000"/>
                <w:kern w:val="0"/>
                <w:sz w:val="18"/>
                <w:szCs w:val="18"/>
              </w:rPr>
              <w:t>⼼</w:t>
            </w:r>
            <w:r>
              <w:rPr>
                <w:rFonts w:hint="eastAsia" w:ascii="仿宋" w:hAnsi="仿宋" w:eastAsia="仿宋" w:cs="仿宋"/>
                <w:color w:val="000000"/>
                <w:kern w:val="0"/>
                <w:sz w:val="18"/>
                <w:szCs w:val="18"/>
              </w:rPr>
              <w:t>任务或重点项</w:t>
            </w:r>
            <w:r>
              <w:rPr>
                <w:rFonts w:hint="eastAsia" w:ascii="微软雅黑" w:hAnsi="微软雅黑" w:eastAsia="微软雅黑" w:cs="微软雅黑"/>
                <w:color w:val="000000"/>
                <w:kern w:val="0"/>
                <w:sz w:val="18"/>
                <w:szCs w:val="18"/>
              </w:rPr>
              <w:t>⽬</w:t>
            </w:r>
            <w:r>
              <w:rPr>
                <w:rFonts w:hint="eastAsia" w:ascii="仿宋" w:hAnsi="仿宋" w:eastAsia="仿宋" w:cs="仿宋"/>
                <w:color w:val="000000"/>
                <w:kern w:val="0"/>
                <w:sz w:val="18"/>
                <w:szCs w:val="18"/>
              </w:rPr>
              <w:t>，进</w:t>
            </w:r>
            <w:r>
              <w:rPr>
                <w:rFonts w:hint="eastAsia" w:ascii="微软雅黑" w:hAnsi="微软雅黑" w:eastAsia="微软雅黑" w:cs="微软雅黑"/>
                <w:color w:val="000000"/>
                <w:kern w:val="0"/>
                <w:sz w:val="18"/>
                <w:szCs w:val="18"/>
              </w:rPr>
              <w:t>⾏</w:t>
            </w:r>
            <w:r>
              <w:rPr>
                <w:rFonts w:hint="eastAsia" w:ascii="仿宋" w:hAnsi="仿宋" w:eastAsia="仿宋" w:cs="仿宋"/>
                <w:color w:val="000000"/>
                <w:kern w:val="0"/>
                <w:sz w:val="18"/>
                <w:szCs w:val="18"/>
              </w:rPr>
              <w:t>相关的</w:t>
            </w:r>
            <w:r>
              <w:rPr>
                <w:rFonts w:hint="eastAsia" w:ascii="微软雅黑" w:hAnsi="微软雅黑" w:eastAsia="微软雅黑" w:cs="微软雅黑"/>
                <w:color w:val="000000"/>
                <w:kern w:val="0"/>
                <w:sz w:val="18"/>
                <w:szCs w:val="18"/>
              </w:rPr>
              <w:t>⽂</w:t>
            </w:r>
            <w:r>
              <w:rPr>
                <w:rFonts w:hint="eastAsia" w:ascii="仿宋" w:hAnsi="仿宋" w:eastAsia="仿宋" w:cs="仿宋"/>
                <w:color w:val="000000"/>
                <w:kern w:val="0"/>
                <w:sz w:val="18"/>
                <w:szCs w:val="18"/>
              </w:rPr>
              <w:t>案策划；</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3、负责视频配文、基地介绍、公司对外宣传文案、报告、策划方案撰写；</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4、参与配合公司其他部门的</w:t>
            </w:r>
            <w:r>
              <w:rPr>
                <w:rFonts w:hint="eastAsia" w:ascii="微软雅黑" w:hAnsi="微软雅黑" w:eastAsia="微软雅黑" w:cs="微软雅黑"/>
                <w:color w:val="000000"/>
                <w:kern w:val="0"/>
                <w:sz w:val="18"/>
                <w:szCs w:val="18"/>
              </w:rPr>
              <w:t>⼯</w:t>
            </w:r>
            <w:r>
              <w:rPr>
                <w:rFonts w:hint="eastAsia" w:ascii="仿宋" w:hAnsi="仿宋" w:eastAsia="仿宋" w:cs="仿宋"/>
                <w:color w:val="000000"/>
                <w:kern w:val="0"/>
                <w:sz w:val="18"/>
                <w:szCs w:val="18"/>
              </w:rPr>
              <w:t>作，完成上级领导交办的其他临时性</w:t>
            </w:r>
            <w:r>
              <w:rPr>
                <w:rFonts w:hint="eastAsia" w:ascii="微软雅黑" w:hAnsi="微软雅黑" w:eastAsia="微软雅黑" w:cs="微软雅黑"/>
                <w:color w:val="000000"/>
                <w:kern w:val="0"/>
                <w:sz w:val="18"/>
                <w:szCs w:val="18"/>
              </w:rPr>
              <w:t>⼯</w:t>
            </w:r>
            <w:r>
              <w:rPr>
                <w:rFonts w:hint="eastAsia" w:ascii="仿宋" w:hAnsi="仿宋" w:eastAsia="仿宋" w:cs="仿宋"/>
                <w:color w:val="000000"/>
                <w:kern w:val="0"/>
                <w:sz w:val="18"/>
                <w:szCs w:val="18"/>
              </w:rPr>
              <w:t>作；</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5、负责公司企业形象的树</w:t>
            </w:r>
            <w:r>
              <w:rPr>
                <w:rFonts w:hint="eastAsia" w:ascii="微软雅黑" w:hAnsi="微软雅黑" w:eastAsia="微软雅黑" w:cs="微软雅黑"/>
                <w:color w:val="000000"/>
                <w:kern w:val="0"/>
                <w:sz w:val="18"/>
                <w:szCs w:val="18"/>
              </w:rPr>
              <w:t>⽴</w:t>
            </w:r>
            <w:r>
              <w:rPr>
                <w:rFonts w:hint="eastAsia" w:ascii="仿宋" w:hAnsi="仿宋" w:eastAsia="仿宋" w:cs="仿宋"/>
                <w:color w:val="000000"/>
                <w:kern w:val="0"/>
                <w:sz w:val="18"/>
                <w:szCs w:val="18"/>
              </w:rPr>
              <w:t>、宣传、维护、提升；负责协调与相关新闻媒体的关系，负责公司和项目的舆情管控；</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6、完成领导安排的其他工作。</w:t>
            </w:r>
          </w:p>
        </w:tc>
        <w:tc>
          <w:tcPr>
            <w:tcW w:w="2970" w:type="dxa"/>
            <w:tcBorders>
              <w:top w:val="nil"/>
              <w:left w:val="nil"/>
              <w:bottom w:val="single" w:color="000000" w:sz="4" w:space="0"/>
              <w:right w:val="nil"/>
            </w:tcBorders>
            <w:shd w:val="clear" w:color="auto" w:fill="auto"/>
            <w:vAlign w:val="center"/>
          </w:tcPr>
          <w:p>
            <w:pPr>
              <w:spacing w:line="240" w:lineRule="exact"/>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1、35周岁（含）以下，硕士研究生优先；</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2、从事文案策划工作3年以上，有媒体记者、编辑、广告公司等相关工作经验者优先；</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3、熟练使用word、excel、ppt等office办公软件，优秀的公文写作能力以及文字驾驭能力、沟通协调能力，具备较强的新闻洞察力，对PPT能熟练运用并能完成独立提案；</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4、有较高的专业知识，能熟练掌握学习中省市级相关政策法规；</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5、能敏锐把握行业信息和受众需求，通过文字、图片、视频等媒介准确传达；</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6、熟悉新闻写作各种文件、成文迅速，抗压能力强，责任心强，工作细心细致。</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7、岗位申请时需提供相关案例。</w:t>
            </w:r>
          </w:p>
        </w:tc>
        <w:tc>
          <w:tcPr>
            <w:tcW w:w="1508" w:type="dxa"/>
            <w:tcBorders>
              <w:top w:val="nil"/>
              <w:left w:val="single" w:color="auto" w:sz="4" w:space="0"/>
              <w:bottom w:val="single" w:color="auto" w:sz="4" w:space="0"/>
              <w:right w:val="single" w:color="auto" w:sz="4" w:space="0"/>
            </w:tcBorders>
            <w:shd w:val="clear" w:color="auto" w:fill="auto"/>
            <w:vAlign w:val="center"/>
          </w:tcPr>
          <w:p>
            <w:pPr>
              <w:spacing w:line="340" w:lineRule="exact"/>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按公司薪酬体系执行</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038123"/>
    <w:multiLevelType w:val="singleLevel"/>
    <w:tmpl w:val="80038123"/>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E86C9E"/>
    <w:rsid w:val="31E86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Default"/>
    <w:basedOn w:val="1"/>
    <w:qFormat/>
    <w:uiPriority w:val="0"/>
    <w:pPr>
      <w:autoSpaceDE w:val="0"/>
      <w:autoSpaceDN w:val="0"/>
      <w:adjustRightInd w:val="0"/>
    </w:pPr>
    <w:rPr>
      <w:rFonts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2023-06-02T03:30:00Z</dcterms:created>
  <dc:creator>Administrator</dc:creator>
  <cp:lastModifiedBy>Administrator</cp:lastModifiedBy>
  <dcterms:modified xsi:type="dcterms:W3CDTF">2023-06-02T03:31:08Z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